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D8" w:rsidRPr="00A41D7F" w:rsidRDefault="00E677D8" w:rsidP="00973C3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A41D7F"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Утверждаю:</w:t>
      </w:r>
    </w:p>
    <w:p w:rsidR="00E677D8" w:rsidRPr="00A41D7F" w:rsidRDefault="00E677D8" w:rsidP="00973C3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41D7F">
        <w:rPr>
          <w:rFonts w:ascii="Times New Roman" w:hAnsi="Times New Roman"/>
          <w:sz w:val="28"/>
          <w:szCs w:val="28"/>
        </w:rPr>
        <w:t xml:space="preserve">                                                       Председатель</w:t>
      </w:r>
    </w:p>
    <w:p w:rsidR="00E677D8" w:rsidRPr="00A41D7F" w:rsidRDefault="00E677D8" w:rsidP="00973C3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                                                                      ТСЖ « Виктория»</w:t>
      </w:r>
    </w:p>
    <w:p w:rsidR="00E677D8" w:rsidRDefault="00E677D8" w:rsidP="00973C3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____________Лазарева Г.М</w:t>
      </w:r>
    </w:p>
    <w:p w:rsidR="00E677D8" w:rsidRPr="00A41D7F" w:rsidRDefault="00E677D8" w:rsidP="00973C3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                                “___”</w:t>
      </w:r>
      <w:r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A41D7F"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Pr="00A41D7F">
        <w:rPr>
          <w:rFonts w:ascii="Times New Roman" w:hAnsi="Times New Roman"/>
          <w:sz w:val="28"/>
          <w:szCs w:val="28"/>
        </w:rPr>
        <w:t>2013г.</w:t>
      </w:r>
    </w:p>
    <w:p w:rsidR="00E677D8" w:rsidRPr="00A41D7F" w:rsidRDefault="00E677D8" w:rsidP="00A41D7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677D8" w:rsidRPr="00A41D7F" w:rsidRDefault="00E677D8" w:rsidP="00A41D7F">
      <w:pPr>
        <w:spacing w:line="240" w:lineRule="auto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                                    ТЕХНИЧЕСКОЕ  ЗАДАНИЕ    (Лот №1)</w:t>
      </w:r>
    </w:p>
    <w:p w:rsidR="00E677D8" w:rsidRPr="00A41D7F" w:rsidRDefault="00E677D8" w:rsidP="00A41D7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>Капитальный ремонт многоквартирных жилых домов в городском округе  город Стерлитамак на 2013 год в рамках реализации адресной программы Республики Башкортостан.</w:t>
      </w:r>
    </w:p>
    <w:p w:rsidR="00E677D8" w:rsidRPr="00A41D7F" w:rsidRDefault="00E677D8" w:rsidP="00A41D7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>Выполнение  строительно-монтажных и пусконаладочных работ капитального  ремонта по адресу: ул.Худайбердина, д. 174</w:t>
      </w:r>
    </w:p>
    <w:tbl>
      <w:tblPr>
        <w:tblW w:w="10199" w:type="dxa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253"/>
        <w:gridCol w:w="567"/>
        <w:gridCol w:w="5379"/>
      </w:tblGrid>
      <w:tr w:rsidR="00E677D8" w:rsidRPr="00A41D7F" w:rsidTr="0055299A">
        <w:trPr>
          <w:trHeight w:val="2212"/>
        </w:trPr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1. Назначение    и   тип    жилых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   и  встроенных   помещений    </w:t>
            </w: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 Дом кирпичный, 5-этажный,</w:t>
            </w:r>
          </w:p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4-подъездный, построенный в 1962г.  Количество квартир – 80</w:t>
            </w:r>
          </w:p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Общая площадь МКД  3165,9м2. </w:t>
            </w:r>
          </w:p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Площадь помещений МКД-2869,1 м²,</w:t>
            </w:r>
          </w:p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Строительный  объем –12445м³ </w:t>
            </w:r>
          </w:p>
          <w:p w:rsidR="00E677D8" w:rsidRPr="00A41D7F" w:rsidRDefault="00E677D8" w:rsidP="00A41D7F">
            <w:pPr>
              <w:spacing w:line="240" w:lineRule="auto"/>
              <w:ind w:left="-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2. Основные   требования к архитектурно - планировочному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решению  здания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Планировка   квартир   не   меняется.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Соответствие проектной документации.</w:t>
            </w: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3. Ориентировочные  технико –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экономические показатели.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Сметная  стоимость  строительно-монтажных и пусконаладочных работ капитального  ремонта в текущих ценах (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41D7F">
                <w:rPr>
                  <w:rFonts w:ascii="Times New Roman" w:hAnsi="Times New Roman"/>
                  <w:sz w:val="28"/>
                  <w:szCs w:val="28"/>
                </w:rPr>
                <w:t>2013 г</w:t>
              </w:r>
            </w:smartTag>
            <w:r w:rsidRPr="00A41D7F">
              <w:rPr>
                <w:rFonts w:ascii="Times New Roman" w:hAnsi="Times New Roman"/>
                <w:sz w:val="28"/>
                <w:szCs w:val="28"/>
              </w:rPr>
              <w:t>,)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согласно проектно-сметной документации установка коллективных (общедомовых) ПУ и УУ тепловой энергии- 1 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ремонт крыши 952,4 м2-утепление чердака с доведением до расчетной толщины, капитальный ремонт рулонной кровли с применением современных материалов,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утепление и ремонт фасада 1709,8 м2-ремонт стен  с  ликвидацией  последствий  трещин и  выбоин, утепление фасадов,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-ремонт и восстановление балконных плит и экранов,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-ремонт и восстановление козырьков входов, парапетов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В размере выделенных средств по адресной программе капитального ремонта многоквартирных домов на 2013г.              12200377,49 руб., в том числе НДС 18%( в т.ч. непредвиденные 2%), по видам работ: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установка коллективных (общедомовых) ПУ и УУ-367910,29 руб.,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ремонт крыши-1721138,40 руб.,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утепление и ремонт фасада-5394923,47 руб.</w:t>
            </w: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4. Конструктивное  решение  и  материалы несущих и  ограждающих   конструкций.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(ремонт крыши, утепление и ремонт фасадов)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- ремонт стен  с  ликвидацией  последствий  трещин и  выбоин, утепление фасадов,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-ремонт и восстановление балконных плит и экранов,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-ремонт и восстановление козырьков входов, парапетов.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-утепление чердака с доведением до расчетной толщины;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-капитальный ремонт рулонной кровли с применением современных материалов; 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5.  Установка коллективных (общедомовых) ПУ и УУ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- Установка коллективных узлов учета тепловой энергии по отдельному разделу проекта с обеспечением возможности диспетчеризации,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7D8" w:rsidRPr="00A41D7F" w:rsidTr="0055299A">
        <w:trPr>
          <w:trHeight w:val="480"/>
        </w:trPr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6. Внутренняя  отделка.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Не предусматривается</w:t>
            </w:r>
          </w:p>
        </w:tc>
      </w:tr>
      <w:tr w:rsidR="00E677D8" w:rsidRPr="00A41D7F" w:rsidTr="0055299A">
        <w:trPr>
          <w:trHeight w:val="997"/>
        </w:trPr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7. Благоустройство  площадки  и  малых  архитектурных    форм.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Не предусматривается</w:t>
            </w: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8. Сроки  и  очередность  капитального ремонта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2013 год.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9. Подключение  к  инженерным  сетям.</w:t>
            </w: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Существующие.</w:t>
            </w:r>
          </w:p>
        </w:tc>
      </w:tr>
      <w:tr w:rsidR="00E677D8" w:rsidRPr="00A41D7F" w:rsidTr="0055299A">
        <w:tc>
          <w:tcPr>
            <w:tcW w:w="4253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10. Дополнительная  информация требования.</w:t>
            </w:r>
          </w:p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E677D8" w:rsidRPr="00A41D7F" w:rsidRDefault="00E677D8" w:rsidP="00A41D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9" w:type="dxa"/>
          </w:tcPr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 xml:space="preserve"> Проектная организация «АрхСтройПроект»</w:t>
            </w: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Выбор подрядной организации – по конкурсу.</w:t>
            </w:r>
          </w:p>
          <w:p w:rsidR="00E677D8" w:rsidRPr="00A41D7F" w:rsidRDefault="00E677D8" w:rsidP="00A41D7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1D7F">
              <w:rPr>
                <w:rFonts w:ascii="Times New Roman" w:hAnsi="Times New Roman"/>
                <w:sz w:val="28"/>
                <w:szCs w:val="28"/>
              </w:rPr>
              <w:t>С проектно-сметной документацией можно ознакомиться по адресу г. Стерлитамак ул. Дружбы, д.24, каб. 1  в рабочие дни с 9часов до 18 часов.    Обеденный перерыв с 13часов до 14 часов.</w:t>
            </w:r>
          </w:p>
        </w:tc>
      </w:tr>
    </w:tbl>
    <w:p w:rsidR="00E677D8" w:rsidRPr="00A41D7F" w:rsidRDefault="00E677D8" w:rsidP="00A41D7F">
      <w:pPr>
        <w:tabs>
          <w:tab w:val="left" w:pos="6885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E677D8" w:rsidRPr="00A41D7F" w:rsidRDefault="00E677D8" w:rsidP="00A41D7F">
      <w:pPr>
        <w:spacing w:line="240" w:lineRule="auto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E677D8" w:rsidRPr="00A41D7F" w:rsidRDefault="00E677D8" w:rsidP="00A41D7F">
      <w:pPr>
        <w:spacing w:line="240" w:lineRule="auto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E677D8" w:rsidRPr="00A41D7F" w:rsidRDefault="00E677D8" w:rsidP="00A41D7F">
      <w:pPr>
        <w:spacing w:line="240" w:lineRule="auto"/>
        <w:rPr>
          <w:rFonts w:ascii="Times New Roman" w:hAnsi="Times New Roman"/>
          <w:sz w:val="28"/>
          <w:szCs w:val="28"/>
        </w:rPr>
      </w:pPr>
      <w:r w:rsidRPr="00A41D7F">
        <w:rPr>
          <w:rFonts w:ascii="Times New Roman" w:hAnsi="Times New Roman"/>
          <w:sz w:val="28"/>
          <w:szCs w:val="28"/>
        </w:rPr>
        <w:t>ТСЖ «Виктория»:                                                  Лазарева Г.М.</w:t>
      </w:r>
    </w:p>
    <w:p w:rsidR="00E677D8" w:rsidRPr="00A41D7F" w:rsidRDefault="00E677D8" w:rsidP="00E45492">
      <w:pPr>
        <w:rPr>
          <w:rFonts w:ascii="Times New Roman" w:hAnsi="Times New Roman"/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 w:rsidP="00E45492">
      <w:pPr>
        <w:rPr>
          <w:sz w:val="28"/>
          <w:szCs w:val="28"/>
        </w:rPr>
      </w:pPr>
    </w:p>
    <w:p w:rsidR="00E677D8" w:rsidRDefault="00E677D8"/>
    <w:sectPr w:rsidR="00E677D8" w:rsidSect="00723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492"/>
    <w:rsid w:val="004A2ADF"/>
    <w:rsid w:val="0055299A"/>
    <w:rsid w:val="007232E8"/>
    <w:rsid w:val="00973C37"/>
    <w:rsid w:val="009B535D"/>
    <w:rsid w:val="009E4970"/>
    <w:rsid w:val="00A41D7F"/>
    <w:rsid w:val="00D1526F"/>
    <w:rsid w:val="00DC0F79"/>
    <w:rsid w:val="00E45492"/>
    <w:rsid w:val="00E677D8"/>
    <w:rsid w:val="00F0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520</Words>
  <Characters>2970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4</cp:revision>
  <dcterms:created xsi:type="dcterms:W3CDTF">2013-06-27T16:57:00Z</dcterms:created>
  <dcterms:modified xsi:type="dcterms:W3CDTF">2013-07-05T09:38:00Z</dcterms:modified>
</cp:coreProperties>
</file>